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160"/>
      </w:pPr>
      <w:r>
        <w:rPr>
          <w:b/>
          <w:bCs/>
          <w:sz w:val="24"/>
          <w:szCs w:val="24"/>
        </w:rPr>
        <w:t xml:space="preserve">Motion till Ulricehamn kommunfullmäktige</w:t>
      </w:r>
    </w:p>
    <w:p>
      <w:pPr>
        <w:pStyle w:val="Heading1"/>
      </w:pPr>
      <w:r>
        <w:t xml:space="preserve">Bättre kollektivtrafik på landsbygden</w:t>
      </w:r>
    </w:p>
    <w:p>
      <w:pPr>
        <w:spacing w:after="160" w:before="80"/>
      </w:pPr>
      <w:r>
        <w:rPr>
          <w:b/>
          <w:bCs/>
        </w:rPr>
        <w:t xml:space="preserve">Motionärer: </w:t>
      </w:r>
      <w:r>
        <w:t xml:space="preserve">Moderaterna i Ulricehamn kommun</w:t>
      </w:r>
    </w:p>
    <w:p>
      <w:pPr>
        <w:pStyle w:val="Heading2"/>
      </w:pPr>
      <w:r>
        <w:t xml:space="preserve">Motivering</w:t>
      </w:r>
    </w:p>
    <w:p>
      <w:pPr>
        <w:spacing w:after="100"/>
      </w:pPr>
      <w:r>
        <w:t xml:space="preserve">Landsbygdsbor har begränsad tillgång till kollektivtrafik vilket försvårar pendling och integration enligt Västtrafiks resestatistik.</w:t>
      </w:r>
    </w:p>
    <w:p>
      <w:pPr>
        <w:pStyle w:val="Heading2"/>
      </w:pPr>
      <w:r>
        <w:t xml:space="preserve">Förslag till beslut</w:t>
      </w:r>
    </w:p>
    <w:p>
      <w:pPr>
        <w:spacing w:after="60"/>
      </w:pPr>
      <w:r>
        <w:t xml:space="preserve">Med anledning av ovanstående yrkar Moderaterna i Ulricehamn kommun att kommunfullmäktige beslutar:</w:t>
      </w:r>
    </w:p>
    <w:p>
      <w:pPr>
        <w:spacing w:after="40"/>
      </w:pPr>
      <w:r>
        <w:rPr>
          <w:b/>
          <w:bCs/>
        </w:rPr>
        <w:t xml:space="preserve">1. </w:t>
      </w:r>
      <w:r>
        <w:t xml:space="preserve">Att kommunfullmäktige beslutar att utöka linjetrafiken till landsbygdsområden.</w:t>
      </w:r>
    </w:p>
    <w:p>
      <w:pPr>
        <w:spacing w:after="40"/>
      </w:pPr>
      <w:r>
        <w:rPr>
          <w:b/>
          <w:bCs/>
        </w:rPr>
        <w:t xml:space="preserve">2. </w:t>
      </w:r>
      <w:r>
        <w:t xml:space="preserve">Att samverkan med Västtrafik inleds för fler turer under rusningstid.</w:t>
      </w:r>
    </w:p>
    <w:p>
      <w:pPr>
        <w:spacing w:after="40"/>
      </w:pPr>
      <w:r>
        <w:rPr>
          <w:b/>
          <w:bCs/>
        </w:rPr>
        <w:t xml:space="preserve">3. </w:t>
      </w:r>
      <w:r>
        <w:t xml:space="preserve">Att flexlinjetrafik införs i glesbygd.</w:t>
      </w:r>
    </w:p>
    <w:p>
      <w:pPr>
        <w:spacing w:after="40"/>
      </w:pPr>
      <w:r>
        <w:rPr>
          <w:b/>
          <w:bCs/>
        </w:rPr>
        <w:t xml:space="preserve">4. </w:t>
      </w:r>
      <w:r>
        <w:t xml:space="preserve">Att effekten mätas genom ökat resande senast 2028.</w:t>
      </w:r>
    </w:p>
    <w:p>
      <w:pPr>
        <w:spacing w:before="360"/>
      </w:pPr>
    </w:p>
    <w:p>
      <w:r>
        <w:t xml:space="preserve">Ulricehamn, 2026-06-05</w:t>
      </w:r>
    </w:p>
    <w:p>
      <w:pPr>
        <w:spacing w:before="160"/>
      </w:pPr>
      <w:r>
        <w:t xml:space="preserve">________________________________________</w:t>
      </w:r>
    </w:p>
    <w:p>
      <w:r>
        <w:rPr>
          <w:i/>
          <w:iCs/>
          <w:sz w:val="18"/>
          <w:szCs w:val="18"/>
        </w:rPr>
        <w:t xml:space="preserve">Namn (skriv under vid egenhändig underskrift)</w:t>
      </w:r>
    </w:p>
    <w:p>
      <w:r>
        <w:rPr>
          <w:b/>
          <w:bCs/>
        </w:rPr>
        <w:t xml:space="preserve">Moderaterna i Ulricehamn kommun</w:t>
      </w:r>
    </w:p>
    <w:p>
      <w:r>
        <w:rPr>
          <w:i/>
          <w:iCs/>
          <w:sz w:val="16"/>
          <w:szCs w:val="16"/>
        </w:rPr>
        <w:t xml:space="preserve">(kan lämnas in via kommunens e-tjänst för motioner)</w:t>
      </w:r>
    </w:p>
    <w:sectPr>
      <w:pgSz w:w="11906" w:h="16838" w:orient="portrait"/>
      <w:pgMar w:top="1134" w:right="1134" w:bottom="1134" w:left="1134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4"/>
        <w:szCs w:val="24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  <w:style w:type="paragraph" w:styleId="Heading1">
    <w:name w:val="Heading 1"/>
    <w:basedOn w:val="Normal"/>
    <w:next w:val="Normal"/>
    <w:qFormat/>
    <w:pPr>
      <w:spacing w:after="80" w:before="200"/>
    </w:pPr>
    <w:rPr>
      <w:rFonts w:ascii="Arial" w:cs="Arial" w:eastAsia="Arial" w:hAnsi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spacing w:after="60" w:before="160"/>
    </w:pPr>
    <w:rPr>
      <w:rFonts w:ascii="Arial" w:cs="Arial" w:eastAsia="Arial" w:hAnsi="Arial"/>
      <w:b/>
      <w:bCs/>
      <w:sz w:val="26"/>
      <w:szCs w:val="26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2026-06-06T01:48:32.447Z</dcterms:created>
  <dcterms:modified xsi:type="dcterms:W3CDTF">2026-06-06T01:48:32.447Z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